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50" w:rsidRPr="0055473F" w:rsidRDefault="002B6650" w:rsidP="00991B7D">
      <w:pPr>
        <w:spacing w:after="0" w:line="300" w:lineRule="auto"/>
        <w:ind w:left="-142"/>
        <w:jc w:val="center"/>
        <w:rPr>
          <w:rFonts w:asciiTheme="majorHAnsi" w:hAnsiTheme="majorHAnsi" w:cs="Arial"/>
          <w:b/>
          <w:noProof/>
          <w:sz w:val="36"/>
          <w:szCs w:val="24"/>
          <w:u w:val="single"/>
          <w:lang w:eastAsia="en-GB"/>
        </w:rPr>
      </w:pPr>
      <w:r w:rsidRPr="0055473F">
        <w:rPr>
          <w:rFonts w:asciiTheme="majorHAnsi" w:hAnsiTheme="majorHAnsi" w:cs="Arial"/>
          <w:b/>
          <w:noProof/>
          <w:sz w:val="36"/>
          <w:szCs w:val="24"/>
          <w:u w:val="single"/>
          <w:lang w:eastAsia="en-GB"/>
        </w:rPr>
        <w:t>Breakdown of Fractions Topic</w:t>
      </w:r>
    </w:p>
    <w:p w:rsidR="002B6650" w:rsidRPr="00ED29D7" w:rsidRDefault="00ED29D7" w:rsidP="0055473F">
      <w:pPr>
        <w:pStyle w:val="ListParagraph"/>
        <w:numPr>
          <w:ilvl w:val="0"/>
          <w:numId w:val="6"/>
        </w:numPr>
        <w:pBdr>
          <w:bottom w:val="single" w:sz="4" w:space="1" w:color="auto"/>
        </w:pBd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 xml:space="preserve">Prior Knowledge: </w:t>
      </w:r>
      <w:r w:rsidRPr="00621769">
        <w:rPr>
          <w:rFonts w:asciiTheme="majorHAnsi" w:hAnsiTheme="majorHAnsi"/>
          <w:sz w:val="24"/>
          <w:szCs w:val="24"/>
        </w:rPr>
        <w:t>Multiples, LCM, Factors, HCF, Prime numbers</w:t>
      </w:r>
    </w:p>
    <w:p w:rsidR="00ED29D7" w:rsidRPr="0055473F" w:rsidRDefault="00ED29D7" w:rsidP="0055473F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4"/>
          <w:szCs w:val="24"/>
        </w:rPr>
      </w:pPr>
      <w:r w:rsidRPr="0055473F">
        <w:rPr>
          <w:rFonts w:asciiTheme="majorHAnsi" w:hAnsiTheme="majorHAnsi"/>
          <w:sz w:val="28"/>
          <w:szCs w:val="24"/>
        </w:rPr>
        <w:t>Lesson 1: The relationship between fractions and division</w:t>
      </w:r>
      <w:r w:rsidR="0055473F" w:rsidRPr="0055473F">
        <w:rPr>
          <w:rFonts w:asciiTheme="majorHAnsi" w:hAnsiTheme="majorHAnsi"/>
          <w:sz w:val="28"/>
          <w:szCs w:val="24"/>
        </w:rPr>
        <w:t xml:space="preserve">. </w:t>
      </w:r>
      <w:r w:rsidRPr="0055473F">
        <w:rPr>
          <w:rFonts w:asciiTheme="majorHAnsi" w:hAnsiTheme="majorHAnsi"/>
          <w:sz w:val="24"/>
          <w:szCs w:val="24"/>
        </w:rPr>
        <w:t>[</w:t>
      </w:r>
      <w:r w:rsidR="0055473F">
        <w:rPr>
          <w:rFonts w:asciiTheme="majorHAnsi" w:hAnsiTheme="majorHAnsi"/>
          <w:sz w:val="24"/>
          <w:szCs w:val="24"/>
        </w:rPr>
        <w:t>D</w:t>
      </w:r>
      <w:r w:rsidRPr="0055473F">
        <w:rPr>
          <w:rFonts w:asciiTheme="majorHAnsi" w:hAnsiTheme="majorHAnsi"/>
          <w:sz w:val="24"/>
          <w:szCs w:val="24"/>
        </w:rPr>
        <w:t>ividend, divisor and quotient</w:t>
      </w:r>
      <w:r w:rsidR="00E370B4" w:rsidRPr="0055473F">
        <w:rPr>
          <w:rFonts w:asciiTheme="majorHAnsi" w:hAnsiTheme="majorHAnsi"/>
          <w:sz w:val="24"/>
          <w:szCs w:val="24"/>
        </w:rPr>
        <w:t>; similarities and differences</w:t>
      </w:r>
      <w:r w:rsidRPr="0055473F">
        <w:rPr>
          <w:rFonts w:asciiTheme="majorHAnsi" w:hAnsiTheme="majorHAnsi"/>
          <w:sz w:val="24"/>
          <w:szCs w:val="24"/>
        </w:rPr>
        <w:t>]</w:t>
      </w:r>
    </w:p>
    <w:p w:rsidR="00B81DBA" w:rsidRPr="00ED29D7" w:rsidRDefault="00F40A48" w:rsidP="00F40A48">
      <w:pPr>
        <w:pStyle w:val="ListParagraph"/>
        <w:pBdr>
          <w:bottom w:val="single" w:sz="4" w:space="1" w:color="auto"/>
        </w:pBdr>
        <w:spacing w:after="0" w:line="300" w:lineRule="auto"/>
        <w:ind w:left="0" w:firstLine="360"/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t xml:space="preserve">                    </w:t>
      </w:r>
      <w:r w:rsidR="00B81DBA" w:rsidRPr="00B81DBA">
        <w:rPr>
          <w:noProof/>
          <w:lang w:eastAsia="en-GB"/>
        </w:rPr>
        <w:t xml:space="preserve"> </w:t>
      </w:r>
      <w:r w:rsidR="00B81DBA">
        <w:rPr>
          <w:noProof/>
          <w:lang w:eastAsia="en-GB"/>
        </w:rPr>
        <w:drawing>
          <wp:inline distT="0" distB="0" distL="0" distR="0">
            <wp:extent cx="1673239" cy="1080000"/>
            <wp:effectExtent l="0" t="0" r="317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010" t="6449" r="2399" b="17234"/>
                    <a:stretch/>
                  </pic:blipFill>
                  <pic:spPr bwMode="auto">
                    <a:xfrm>
                      <a:off x="0" y="0"/>
                      <a:ext cx="167323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1B7D">
        <w:rPr>
          <w:noProof/>
          <w:lang w:eastAsia="en-GB"/>
        </w:rPr>
        <w:tab/>
      </w:r>
      <w:r>
        <w:rPr>
          <w:noProof/>
          <w:lang w:eastAsia="en-GB"/>
        </w:rPr>
        <w:t xml:space="preserve">   </w:t>
      </w:r>
      <w:r w:rsidR="00B81DBA" w:rsidRPr="00B81DBA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2160000" cy="97072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209" t="3333" r="6250" b="43612"/>
                    <a:stretch/>
                  </pic:blipFill>
                  <pic:spPr bwMode="auto">
                    <a:xfrm>
                      <a:off x="0" y="0"/>
                      <a:ext cx="2160000" cy="97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DBA" w:rsidRPr="00B81DBA">
        <w:rPr>
          <w:noProof/>
          <w:lang w:eastAsia="en-GB"/>
        </w:rPr>
        <w:t xml:space="preserve"> </w:t>
      </w:r>
    </w:p>
    <w:p w:rsidR="00ED29D7" w:rsidRPr="0055473F" w:rsidRDefault="00ED29D7" w:rsidP="0055473F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4"/>
          <w:szCs w:val="24"/>
        </w:rPr>
      </w:pPr>
      <w:r w:rsidRPr="0055473F">
        <w:rPr>
          <w:rFonts w:asciiTheme="majorHAnsi" w:hAnsiTheme="majorHAnsi"/>
          <w:sz w:val="28"/>
          <w:szCs w:val="24"/>
        </w:rPr>
        <w:t>Lesson 2: The basic property of fractions</w:t>
      </w:r>
      <w:r w:rsidR="0055473F">
        <w:rPr>
          <w:rFonts w:asciiTheme="majorHAnsi" w:hAnsiTheme="majorHAnsi"/>
          <w:sz w:val="28"/>
          <w:szCs w:val="24"/>
        </w:rPr>
        <w:t>.</w:t>
      </w:r>
      <w:r w:rsidR="0055473F" w:rsidRPr="0055473F">
        <w:rPr>
          <w:rFonts w:asciiTheme="majorHAnsi" w:hAnsiTheme="majorHAnsi"/>
          <w:sz w:val="28"/>
          <w:szCs w:val="24"/>
        </w:rPr>
        <w:t xml:space="preserve"> </w:t>
      </w:r>
      <w:r w:rsidRPr="0055473F">
        <w:rPr>
          <w:rFonts w:asciiTheme="majorHAnsi" w:hAnsiTheme="majorHAnsi"/>
          <w:sz w:val="24"/>
          <w:szCs w:val="24"/>
        </w:rPr>
        <w:t>[A fraction will retain its value when the numerator and denominator are multiplied or divided by the same non-zero number</w:t>
      </w:r>
      <w:r w:rsidR="00E370B4" w:rsidRPr="0055473F">
        <w:rPr>
          <w:rFonts w:asciiTheme="majorHAnsi" w:hAnsiTheme="majorHAnsi"/>
          <w:sz w:val="24"/>
          <w:szCs w:val="24"/>
        </w:rPr>
        <w:t>; equivalent fractions</w:t>
      </w:r>
      <w:r w:rsidRPr="0055473F">
        <w:rPr>
          <w:rFonts w:asciiTheme="majorHAnsi" w:hAnsiTheme="majorHAnsi"/>
          <w:sz w:val="24"/>
          <w:szCs w:val="24"/>
        </w:rPr>
        <w:t>]</w:t>
      </w:r>
    </w:p>
    <w:p w:rsidR="00B81DBA" w:rsidRPr="00ED29D7" w:rsidRDefault="0055473F" w:rsidP="00F40A48">
      <w:pPr>
        <w:pStyle w:val="ListParagraph"/>
        <w:pBdr>
          <w:bottom w:val="single" w:sz="4" w:space="1" w:color="auto"/>
        </w:pBdr>
        <w:spacing w:after="0" w:line="300" w:lineRule="auto"/>
        <w:ind w:left="0" w:firstLine="360"/>
        <w:rPr>
          <w:rFonts w:asciiTheme="majorHAnsi" w:hAnsiTheme="majorHAnsi"/>
          <w:sz w:val="24"/>
          <w:szCs w:val="24"/>
        </w:rPr>
      </w:pPr>
      <w:r w:rsidRPr="00B81DB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7620</wp:posOffset>
            </wp:positionV>
            <wp:extent cx="2159635" cy="111633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463" r="5714" b="32814"/>
                    <a:stretch/>
                  </pic:blipFill>
                  <pic:spPr bwMode="auto">
                    <a:xfrm>
                      <a:off x="0" y="0"/>
                      <a:ext cx="2159635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1DBA">
        <w:rPr>
          <w:rFonts w:asciiTheme="majorHAnsi" w:hAnsi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321945</wp:posOffset>
            </wp:positionV>
            <wp:extent cx="1799590" cy="735965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t="60931" r="31836" b="7532"/>
                    <a:stretch/>
                  </pic:blipFill>
                  <pic:spPr bwMode="auto">
                    <a:xfrm>
                      <a:off x="0" y="0"/>
                      <a:ext cx="1799590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1DBA" w:rsidRPr="00B81DBA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1594731" cy="11520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8834" t="3463" r="21039" b="28991"/>
                    <a:stretch/>
                  </pic:blipFill>
                  <pic:spPr bwMode="auto">
                    <a:xfrm>
                      <a:off x="0" y="0"/>
                      <a:ext cx="1594731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DBA" w:rsidRPr="00B81DBA">
        <w:rPr>
          <w:noProof/>
          <w:lang w:eastAsia="en-GB"/>
        </w:rPr>
        <w:t xml:space="preserve">  </w:t>
      </w:r>
    </w:p>
    <w:p w:rsidR="00ED29D7" w:rsidRPr="0055473F" w:rsidRDefault="00ED29D7" w:rsidP="0055473F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4"/>
          <w:szCs w:val="24"/>
        </w:rPr>
      </w:pPr>
      <w:r w:rsidRPr="0055473F">
        <w:rPr>
          <w:rFonts w:asciiTheme="majorHAnsi" w:hAnsiTheme="majorHAnsi"/>
          <w:sz w:val="28"/>
          <w:szCs w:val="24"/>
        </w:rPr>
        <w:t>Lesson 3: Simplifying fractions</w:t>
      </w:r>
      <w:r w:rsidR="0055473F" w:rsidRPr="0055473F">
        <w:rPr>
          <w:rFonts w:asciiTheme="majorHAnsi" w:hAnsiTheme="majorHAnsi"/>
          <w:sz w:val="28"/>
          <w:szCs w:val="24"/>
        </w:rPr>
        <w:t>.</w:t>
      </w:r>
      <w:r w:rsidR="0055473F">
        <w:rPr>
          <w:rFonts w:asciiTheme="majorHAnsi" w:hAnsiTheme="majorHAnsi"/>
          <w:sz w:val="28"/>
          <w:szCs w:val="24"/>
        </w:rPr>
        <w:t xml:space="preserve"> </w:t>
      </w:r>
      <w:r w:rsidRPr="0055473F">
        <w:rPr>
          <w:rFonts w:asciiTheme="majorHAnsi" w:hAnsiTheme="majorHAnsi"/>
          <w:sz w:val="24"/>
          <w:szCs w:val="24"/>
        </w:rPr>
        <w:t>[Use of co-prime,</w:t>
      </w:r>
      <w:r w:rsidR="00FD61BD" w:rsidRPr="0055473F">
        <w:rPr>
          <w:rFonts w:asciiTheme="majorHAnsi" w:hAnsiTheme="majorHAnsi"/>
          <w:sz w:val="24"/>
          <w:szCs w:val="24"/>
        </w:rPr>
        <w:t xml:space="preserve"> simplest fraction</w:t>
      </w:r>
      <w:r w:rsidRPr="0055473F">
        <w:rPr>
          <w:rFonts w:asciiTheme="majorHAnsi" w:hAnsiTheme="majorHAnsi"/>
          <w:sz w:val="24"/>
          <w:szCs w:val="24"/>
        </w:rPr>
        <w:t>]</w:t>
      </w:r>
    </w:p>
    <w:p w:rsidR="00B81DBA" w:rsidRPr="00ED29D7" w:rsidRDefault="00B81DBA" w:rsidP="00F40A48">
      <w:pPr>
        <w:pStyle w:val="ListParagraph"/>
        <w:pBdr>
          <w:bottom w:val="single" w:sz="4" w:space="1" w:color="auto"/>
        </w:pBdr>
        <w:spacing w:after="0" w:line="300" w:lineRule="auto"/>
        <w:ind w:left="0" w:firstLine="720"/>
        <w:rPr>
          <w:rFonts w:asciiTheme="majorHAnsi" w:hAnsiTheme="majorHAnsi"/>
          <w:sz w:val="24"/>
          <w:szCs w:val="24"/>
        </w:rPr>
      </w:pPr>
      <w:r w:rsidRPr="00B81DBA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2020999" cy="1332000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4834" r="10180" b="25316"/>
                    <a:stretch/>
                  </pic:blipFill>
                  <pic:spPr bwMode="auto">
                    <a:xfrm>
                      <a:off x="0" y="0"/>
                      <a:ext cx="2020999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1DBA">
        <w:rPr>
          <w:noProof/>
          <w:lang w:eastAsia="en-GB"/>
        </w:rPr>
        <w:t xml:space="preserve">  </w:t>
      </w:r>
      <w:r w:rsidR="00991B7D">
        <w:rPr>
          <w:noProof/>
          <w:lang w:eastAsia="en-GB"/>
        </w:rPr>
        <w:tab/>
      </w:r>
      <w:r w:rsidR="00991B7D"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>
            <wp:extent cx="2900747" cy="131347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550" t="8420" r="2399" b="38913"/>
                    <a:stretch/>
                  </pic:blipFill>
                  <pic:spPr bwMode="auto">
                    <a:xfrm>
                      <a:off x="0" y="0"/>
                      <a:ext cx="2900747" cy="131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D7" w:rsidRPr="0055473F" w:rsidRDefault="00ED29D7" w:rsidP="0055473F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4"/>
          <w:szCs w:val="24"/>
        </w:rPr>
      </w:pPr>
      <w:r w:rsidRPr="0055473F">
        <w:rPr>
          <w:rFonts w:asciiTheme="majorHAnsi" w:hAnsiTheme="majorHAnsi"/>
          <w:sz w:val="28"/>
          <w:szCs w:val="24"/>
        </w:rPr>
        <w:t>Lesson 4: Comparing fractions</w:t>
      </w:r>
      <w:r w:rsidR="0055473F" w:rsidRPr="0055473F">
        <w:rPr>
          <w:rFonts w:asciiTheme="majorHAnsi" w:hAnsiTheme="majorHAnsi"/>
          <w:sz w:val="28"/>
          <w:szCs w:val="24"/>
        </w:rPr>
        <w:t xml:space="preserve">. </w:t>
      </w:r>
      <w:r w:rsidRPr="0055473F">
        <w:rPr>
          <w:rFonts w:asciiTheme="majorHAnsi" w:hAnsiTheme="majorHAnsi"/>
          <w:sz w:val="24"/>
          <w:szCs w:val="24"/>
        </w:rPr>
        <w:t>[Variety of methods including reduction to common denominator]</w:t>
      </w:r>
    </w:p>
    <w:p w:rsidR="003F48D0" w:rsidRPr="00ED29D7" w:rsidRDefault="0055473F" w:rsidP="00F40A48">
      <w:pPr>
        <w:pStyle w:val="ListParagraph"/>
        <w:pBdr>
          <w:bottom w:val="single" w:sz="4" w:space="1" w:color="auto"/>
        </w:pBdr>
        <w:spacing w:after="0" w:line="300" w:lineRule="auto"/>
        <w:ind w:left="0" w:firstLine="360"/>
        <w:rPr>
          <w:rFonts w:asciiTheme="majorHAnsi" w:hAnsiTheme="maj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525145</wp:posOffset>
            </wp:positionV>
            <wp:extent cx="1943735" cy="62230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6091" r="14582" b="60050"/>
                    <a:stretch/>
                  </pic:blipFill>
                  <pic:spPr bwMode="auto">
                    <a:xfrm>
                      <a:off x="0" y="0"/>
                      <a:ext cx="194373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48D0" w:rsidRPr="003F48D0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2160000" cy="14760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9375" t="6388" r="11667" b="21667"/>
                    <a:stretch/>
                  </pic:blipFill>
                  <pic:spPr bwMode="auto">
                    <a:xfrm>
                      <a:off x="0" y="0"/>
                      <a:ext cx="2160000" cy="14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8D0" w:rsidRPr="003F48D0">
        <w:rPr>
          <w:noProof/>
          <w:lang w:eastAsia="en-GB"/>
        </w:rPr>
        <w:t xml:space="preserve"> </w:t>
      </w:r>
      <w:r w:rsidR="003F48D0" w:rsidRPr="003F48D0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2016000" cy="1589813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625" t="15831" r="21458" b="7500"/>
                    <a:stretch/>
                  </pic:blipFill>
                  <pic:spPr bwMode="auto">
                    <a:xfrm>
                      <a:off x="0" y="0"/>
                      <a:ext cx="2016000" cy="158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8D0" w:rsidRPr="003F48D0">
        <w:rPr>
          <w:noProof/>
          <w:lang w:eastAsia="en-GB"/>
        </w:rPr>
        <w:t xml:space="preserve"> </w:t>
      </w:r>
    </w:p>
    <w:p w:rsidR="00ED29D7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Lesson 5: Addition and subtraction of fractions with different denominators</w:t>
      </w:r>
      <w:r w:rsidR="0055473F">
        <w:rPr>
          <w:rFonts w:asciiTheme="majorHAnsi" w:hAnsiTheme="majorHAnsi"/>
          <w:sz w:val="28"/>
          <w:szCs w:val="24"/>
        </w:rPr>
        <w:t xml:space="preserve">. </w:t>
      </w:r>
    </w:p>
    <w:p w:rsidR="00E370B4" w:rsidRDefault="0055473F" w:rsidP="00991B7D">
      <w:pPr>
        <w:pStyle w:val="ListParagraph"/>
        <w:spacing w:after="0" w:line="300" w:lineRule="auto"/>
        <w:rPr>
          <w:rFonts w:asciiTheme="majorHAnsi" w:hAnsiTheme="majorHAnsi"/>
          <w:sz w:val="24"/>
          <w:szCs w:val="24"/>
        </w:rPr>
      </w:pPr>
      <w:r w:rsidRPr="00991B7D">
        <w:rPr>
          <w:rFonts w:asciiTheme="majorHAnsi" w:hAnsi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27940</wp:posOffset>
            </wp:positionV>
            <wp:extent cx="2205355" cy="1445260"/>
            <wp:effectExtent l="0" t="0" r="444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20358" r="4376" b="2222"/>
                    <a:stretch/>
                  </pic:blipFill>
                  <pic:spPr bwMode="auto">
                    <a:xfrm>
                      <a:off x="0" y="0"/>
                      <a:ext cx="2205355" cy="14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1B7D" w:rsidRDefault="0055473F" w:rsidP="0055473F">
      <w:pPr>
        <w:pStyle w:val="ListParagraph"/>
        <w:spacing w:after="0" w:line="300" w:lineRule="auto"/>
        <w:rPr>
          <w:noProof/>
          <w:lang w:eastAsia="en-GB"/>
        </w:rPr>
      </w:pPr>
      <w:r w:rsidRPr="00991B7D">
        <w:rPr>
          <w:rFonts w:asciiTheme="majorHAnsi" w:hAnsi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90805</wp:posOffset>
            </wp:positionV>
            <wp:extent cx="1836000" cy="82730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t="6388" r="5000" b="41667"/>
                    <a:stretch/>
                  </pic:blipFill>
                  <pic:spPr bwMode="auto">
                    <a:xfrm>
                      <a:off x="0" y="0"/>
                      <a:ext cx="1836000" cy="82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1B7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5080</wp:posOffset>
            </wp:positionV>
            <wp:extent cx="2405568" cy="1224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3172" r="4570" b="18878"/>
                    <a:stretch/>
                  </pic:blipFill>
                  <pic:spPr bwMode="auto">
                    <a:xfrm>
                      <a:off x="0" y="0"/>
                      <a:ext cx="2405568" cy="12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1B7D" w:rsidRPr="00991B7D">
        <w:rPr>
          <w:noProof/>
          <w:lang w:eastAsia="en-GB"/>
        </w:rPr>
        <w:t xml:space="preserve"> </w:t>
      </w:r>
    </w:p>
    <w:p w:rsidR="0055473F" w:rsidRDefault="0055473F" w:rsidP="0055473F">
      <w:pPr>
        <w:pStyle w:val="ListParagraph"/>
        <w:spacing w:after="0" w:line="300" w:lineRule="auto"/>
        <w:rPr>
          <w:noProof/>
          <w:lang w:eastAsia="en-GB"/>
        </w:rPr>
      </w:pPr>
    </w:p>
    <w:p w:rsidR="0055473F" w:rsidRDefault="0055473F" w:rsidP="0055473F">
      <w:pPr>
        <w:pStyle w:val="ListParagraph"/>
        <w:spacing w:after="0" w:line="300" w:lineRule="auto"/>
        <w:rPr>
          <w:noProof/>
          <w:lang w:eastAsia="en-GB"/>
        </w:rPr>
      </w:pPr>
    </w:p>
    <w:p w:rsidR="0055473F" w:rsidRDefault="0055473F" w:rsidP="0055473F">
      <w:pPr>
        <w:pStyle w:val="ListParagraph"/>
        <w:spacing w:after="0" w:line="300" w:lineRule="auto"/>
        <w:rPr>
          <w:noProof/>
          <w:lang w:eastAsia="en-GB"/>
        </w:rPr>
      </w:pPr>
    </w:p>
    <w:p w:rsidR="0055473F" w:rsidRDefault="0055473F" w:rsidP="0055473F">
      <w:pPr>
        <w:pStyle w:val="ListParagraph"/>
        <w:spacing w:after="0" w:line="300" w:lineRule="auto"/>
        <w:rPr>
          <w:noProof/>
          <w:lang w:eastAsia="en-GB"/>
        </w:rPr>
      </w:pPr>
    </w:p>
    <w:p w:rsidR="00E370B4" w:rsidRPr="0055473F" w:rsidRDefault="00ED29D7" w:rsidP="00473058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4"/>
          <w:szCs w:val="24"/>
        </w:rPr>
      </w:pPr>
      <w:r w:rsidRPr="0055473F">
        <w:rPr>
          <w:rFonts w:asciiTheme="majorHAnsi" w:hAnsiTheme="majorHAnsi"/>
          <w:sz w:val="28"/>
          <w:szCs w:val="24"/>
        </w:rPr>
        <w:lastRenderedPageBreak/>
        <w:t>Lesson 6: Proper fractions, improper fractions and mixed numbers</w:t>
      </w:r>
      <w:r w:rsidR="0055473F" w:rsidRPr="0055473F">
        <w:rPr>
          <w:rFonts w:asciiTheme="majorHAnsi" w:hAnsiTheme="majorHAnsi"/>
          <w:sz w:val="28"/>
          <w:szCs w:val="24"/>
        </w:rPr>
        <w:t xml:space="preserve">. </w:t>
      </w:r>
      <w:r w:rsidR="00E370B4" w:rsidRPr="0055473F">
        <w:rPr>
          <w:rFonts w:asciiTheme="majorHAnsi" w:hAnsiTheme="majorHAnsi"/>
          <w:sz w:val="24"/>
          <w:szCs w:val="24"/>
        </w:rPr>
        <w:t>[</w:t>
      </w:r>
      <w:r w:rsidR="0055473F">
        <w:rPr>
          <w:rFonts w:asciiTheme="majorHAnsi" w:hAnsiTheme="majorHAnsi"/>
          <w:sz w:val="24"/>
          <w:szCs w:val="24"/>
        </w:rPr>
        <w:t xml:space="preserve">Focus on </w:t>
      </w:r>
      <w:r w:rsidR="00C93002" w:rsidRPr="0055473F">
        <w:rPr>
          <w:rFonts w:asciiTheme="majorHAnsi" w:hAnsiTheme="majorHAnsi"/>
          <w:sz w:val="24"/>
          <w:szCs w:val="24"/>
        </w:rPr>
        <w:t>formal definitions</w:t>
      </w:r>
      <w:r w:rsidR="00BB4D0C" w:rsidRPr="0055473F">
        <w:rPr>
          <w:rFonts w:asciiTheme="majorHAnsi" w:hAnsiTheme="majorHAnsi"/>
          <w:sz w:val="24"/>
          <w:szCs w:val="24"/>
        </w:rPr>
        <w:t xml:space="preserve">; conversion between </w:t>
      </w:r>
      <w:r w:rsidR="00C93002" w:rsidRPr="0055473F">
        <w:rPr>
          <w:rFonts w:asciiTheme="majorHAnsi" w:hAnsiTheme="majorHAnsi"/>
          <w:sz w:val="24"/>
          <w:szCs w:val="24"/>
        </w:rPr>
        <w:t>improper and mixed numbers]</w:t>
      </w:r>
    </w:p>
    <w:p w:rsidR="00991B7D" w:rsidRDefault="00F40A48" w:rsidP="00F40A48">
      <w:pPr>
        <w:pStyle w:val="ListParagraph"/>
        <w:pBdr>
          <w:bottom w:val="single" w:sz="4" w:space="1" w:color="auto"/>
        </w:pBdr>
        <w:spacing w:after="0" w:line="300" w:lineRule="auto"/>
        <w:ind w:left="0" w:firstLine="720"/>
        <w:rPr>
          <w:noProof/>
          <w:lang w:eastAsia="en-GB"/>
        </w:rPr>
      </w:pPr>
      <w:r w:rsidRPr="00991B7D">
        <w:rPr>
          <w:rFonts w:asciiTheme="majorHAnsi" w:hAnsiTheme="majorHAnsi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103559</wp:posOffset>
            </wp:positionH>
            <wp:positionV relativeFrom="paragraph">
              <wp:posOffset>9525</wp:posOffset>
            </wp:positionV>
            <wp:extent cx="2123440" cy="135826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" t="7500" r="6458" b="16111"/>
                    <a:stretch/>
                  </pic:blipFill>
                  <pic:spPr bwMode="auto">
                    <a:xfrm>
                      <a:off x="0" y="0"/>
                      <a:ext cx="2123440" cy="135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1B7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206024</wp:posOffset>
            </wp:positionV>
            <wp:extent cx="2159635" cy="11144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" t="5278" r="1875" b="27500"/>
                    <a:stretch/>
                  </pic:blipFill>
                  <pic:spPr bwMode="auto">
                    <a:xfrm>
                      <a:off x="0" y="0"/>
                      <a:ext cx="215963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                                                        </w:t>
      </w:r>
      <w:r w:rsidRPr="00991B7D"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>
            <wp:extent cx="2333686" cy="160354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324" t="3527" r="4293" b="10000"/>
                    <a:stretch/>
                  </pic:blipFill>
                  <pic:spPr bwMode="auto">
                    <a:xfrm>
                      <a:off x="0" y="0"/>
                      <a:ext cx="2344042" cy="161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0B4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Lesson 7: Addition and subtraction of mixed numbers</w:t>
      </w:r>
      <w:r w:rsidR="00E90B17">
        <w:rPr>
          <w:rFonts w:asciiTheme="majorHAnsi" w:hAnsiTheme="majorHAnsi"/>
          <w:sz w:val="28"/>
          <w:szCs w:val="24"/>
        </w:rPr>
        <w:t xml:space="preserve">. </w:t>
      </w:r>
      <w:r w:rsidR="00E90B17" w:rsidRPr="00E90B17">
        <w:rPr>
          <w:rFonts w:asciiTheme="majorHAnsi" w:hAnsiTheme="majorHAnsi"/>
          <w:sz w:val="24"/>
          <w:szCs w:val="24"/>
        </w:rPr>
        <w:t>[Multiple methods]</w:t>
      </w:r>
    </w:p>
    <w:p w:rsidR="00E90B17" w:rsidRPr="00B81DBA" w:rsidRDefault="000D3B50" w:rsidP="00F40A48">
      <w:pPr>
        <w:pStyle w:val="ListParagraph"/>
        <w:pBdr>
          <w:bottom w:val="single" w:sz="4" w:space="1" w:color="auto"/>
        </w:pBdr>
        <w:spacing w:after="0" w:line="300" w:lineRule="auto"/>
        <w:ind w:left="0"/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sz w:val="28"/>
          <w:szCs w:val="24"/>
        </w:rPr>
        <w:t xml:space="preserve">                       </w:t>
      </w:r>
      <w:r w:rsidR="00E90B17" w:rsidRPr="00E90B17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2273514" cy="128277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9794" t="16945" r="25198" b="34150"/>
                    <a:stretch/>
                  </pic:blipFill>
                  <pic:spPr bwMode="auto">
                    <a:xfrm>
                      <a:off x="0" y="0"/>
                      <a:ext cx="2277618" cy="128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0B17">
        <w:rPr>
          <w:rFonts w:asciiTheme="majorHAnsi" w:hAnsiTheme="majorHAnsi"/>
          <w:sz w:val="28"/>
          <w:szCs w:val="24"/>
        </w:rPr>
        <w:tab/>
      </w:r>
      <w:r w:rsidR="00E90B17">
        <w:rPr>
          <w:rFonts w:asciiTheme="majorHAnsi" w:hAnsiTheme="majorHAnsi"/>
          <w:sz w:val="28"/>
          <w:szCs w:val="24"/>
        </w:rPr>
        <w:tab/>
      </w:r>
      <w:r w:rsidR="00E90B17" w:rsidRPr="00E90B17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1827186" cy="1368000"/>
            <wp:effectExtent l="0" t="0" r="190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9584" t="13611" r="10815" b="6928"/>
                    <a:stretch/>
                  </pic:blipFill>
                  <pic:spPr bwMode="auto">
                    <a:xfrm>
                      <a:off x="0" y="0"/>
                      <a:ext cx="1827186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0B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Lesson 8: Multiplication of fractions</w:t>
      </w:r>
      <w:r w:rsidR="000D3B50">
        <w:rPr>
          <w:rFonts w:asciiTheme="majorHAnsi" w:hAnsiTheme="majorHAnsi"/>
          <w:sz w:val="28"/>
          <w:szCs w:val="24"/>
        </w:rPr>
        <w:t xml:space="preserve">. </w:t>
      </w:r>
      <w:r w:rsidR="000D3B50" w:rsidRPr="000D3B50">
        <w:rPr>
          <w:rFonts w:asciiTheme="majorHAnsi" w:hAnsiTheme="majorHAnsi"/>
          <w:sz w:val="24"/>
          <w:szCs w:val="24"/>
        </w:rPr>
        <w:t>[</w:t>
      </w:r>
      <w:r w:rsidR="000D3B50">
        <w:rPr>
          <w:rFonts w:asciiTheme="majorHAnsi" w:hAnsiTheme="majorHAnsi"/>
          <w:sz w:val="24"/>
          <w:szCs w:val="24"/>
        </w:rPr>
        <w:t>Using grids, cross cancelling, consider effects of multiplying by proper and improper fractions]</w:t>
      </w:r>
    </w:p>
    <w:p w:rsidR="00E90B17" w:rsidRPr="00E90B17" w:rsidRDefault="000D3B50" w:rsidP="000D3B50">
      <w:pPr>
        <w:pBdr>
          <w:bottom w:val="single" w:sz="4" w:space="1" w:color="auto"/>
        </w:pBdr>
        <w:spacing w:after="0" w:line="300" w:lineRule="auto"/>
        <w:rPr>
          <w:rFonts w:asciiTheme="majorHAnsi" w:hAnsiTheme="majorHAnsi"/>
          <w:sz w:val="28"/>
          <w:szCs w:val="24"/>
        </w:rPr>
      </w:pPr>
      <w:r w:rsidRPr="000D3B50">
        <w:rPr>
          <w:rFonts w:asciiTheme="majorHAnsi" w:hAnsiTheme="majorHAnsi"/>
          <w:noProof/>
          <w:sz w:val="28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264160</wp:posOffset>
            </wp:positionV>
            <wp:extent cx="2555875" cy="11049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22500" r="2500" b="25000"/>
                    <a:stretch/>
                  </pic:blipFill>
                  <pic:spPr bwMode="auto">
                    <a:xfrm>
                      <a:off x="0" y="0"/>
                      <a:ext cx="255587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0B17" w:rsidRPr="00E90B17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2146853" cy="12960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9168" t="18889" r="11446" b="17213"/>
                    <a:stretch/>
                  </pic:blipFill>
                  <pic:spPr bwMode="auto">
                    <a:xfrm>
                      <a:off x="0" y="0"/>
                      <a:ext cx="2146853" cy="12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3B50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2199640" cy="14395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8542" t="15833" r="4553" b="8333"/>
                    <a:stretch/>
                  </pic:blipFill>
                  <pic:spPr bwMode="auto">
                    <a:xfrm>
                      <a:off x="0" y="0"/>
                      <a:ext cx="220033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4"/>
        </w:rPr>
        <w:t xml:space="preserve"> </w:t>
      </w:r>
    </w:p>
    <w:p w:rsidR="00F40A48" w:rsidRPr="00F40A48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Lesson 9: Reciprocal</w:t>
      </w:r>
      <w:r w:rsidR="000D3B50">
        <w:rPr>
          <w:rFonts w:asciiTheme="majorHAnsi" w:hAnsiTheme="majorHAnsi"/>
          <w:sz w:val="28"/>
          <w:szCs w:val="24"/>
        </w:rPr>
        <w:t xml:space="preserve">. </w:t>
      </w:r>
      <w:r w:rsidR="000D3B50" w:rsidRPr="000D3B50">
        <w:rPr>
          <w:rFonts w:asciiTheme="majorHAnsi" w:hAnsiTheme="majorHAnsi"/>
          <w:sz w:val="24"/>
          <w:szCs w:val="24"/>
        </w:rPr>
        <w:t>[</w:t>
      </w:r>
      <w:r w:rsidR="002C00A8">
        <w:rPr>
          <w:rFonts w:asciiTheme="majorHAnsi" w:hAnsiTheme="majorHAnsi"/>
          <w:sz w:val="24"/>
          <w:szCs w:val="24"/>
        </w:rPr>
        <w:t>Link to multiplication, formal definition]</w:t>
      </w:r>
    </w:p>
    <w:p w:rsidR="00E90B17" w:rsidRPr="00E90B17" w:rsidRDefault="00F40A48" w:rsidP="001005B6">
      <w:pPr>
        <w:pStyle w:val="ListParagraph"/>
        <w:pBdr>
          <w:bottom w:val="single" w:sz="4" w:space="1" w:color="auto"/>
        </w:pBdr>
        <w:spacing w:after="0" w:line="300" w:lineRule="auto"/>
        <w:ind w:left="0"/>
        <w:rPr>
          <w:rFonts w:asciiTheme="majorHAnsi" w:hAnsiTheme="majorHAnsi"/>
          <w:sz w:val="28"/>
          <w:szCs w:val="24"/>
        </w:rPr>
      </w:pPr>
      <w:r w:rsidRPr="00F40A48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3168000" cy="1652395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5139" t="11453" r="4672" b="4190"/>
                    <a:stretch/>
                  </pic:blipFill>
                  <pic:spPr bwMode="auto">
                    <a:xfrm>
                      <a:off x="0" y="0"/>
                      <a:ext cx="3168000" cy="165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4"/>
        </w:rPr>
        <w:t xml:space="preserve">   </w:t>
      </w:r>
      <w:r w:rsidRPr="00F40A48">
        <w:rPr>
          <w:rFonts w:asciiTheme="majorHAnsi" w:hAnsiTheme="majorHAnsi"/>
          <w:noProof/>
          <w:sz w:val="28"/>
          <w:szCs w:val="24"/>
          <w:lang w:eastAsia="en-GB"/>
        </w:rPr>
        <w:drawing>
          <wp:inline distT="0" distB="0" distL="0" distR="0">
            <wp:extent cx="3240000" cy="14522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5469" t="16389" r="2500" b="10277"/>
                    <a:stretch/>
                  </pic:blipFill>
                  <pic:spPr bwMode="auto">
                    <a:xfrm>
                      <a:off x="0" y="0"/>
                      <a:ext cx="3240000" cy="14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0B" w:rsidRPr="00B81DBA" w:rsidRDefault="00ED29D7" w:rsidP="001005B6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Lesson 10: Division of fractions</w:t>
      </w:r>
      <w:r w:rsidR="001005B6">
        <w:rPr>
          <w:rFonts w:asciiTheme="majorHAnsi" w:hAnsiTheme="majorHAnsi"/>
          <w:sz w:val="28"/>
          <w:szCs w:val="24"/>
        </w:rPr>
        <w:t xml:space="preserve"> – 25</w:t>
      </w:r>
      <w:r w:rsidR="001005B6" w:rsidRPr="001005B6">
        <w:rPr>
          <w:rFonts w:asciiTheme="majorHAnsi" w:hAnsiTheme="majorHAnsi"/>
          <w:sz w:val="28"/>
          <w:szCs w:val="24"/>
          <w:vertAlign w:val="superscript"/>
        </w:rPr>
        <w:t>th</w:t>
      </w:r>
      <w:r w:rsidR="001005B6">
        <w:rPr>
          <w:rFonts w:asciiTheme="majorHAnsi" w:hAnsiTheme="majorHAnsi"/>
          <w:sz w:val="28"/>
          <w:szCs w:val="24"/>
        </w:rPr>
        <w:t xml:space="preserve"> November</w:t>
      </w:r>
    </w:p>
    <w:p w:rsidR="00F40A48" w:rsidRPr="00F40A48" w:rsidRDefault="00BF5554" w:rsidP="001005B6">
      <w:pPr>
        <w:pBdr>
          <w:top w:val="single" w:sz="4" w:space="1" w:color="auto"/>
        </w:pBdr>
        <w:spacing w:after="0" w:line="300" w:lineRule="auto"/>
        <w:rPr>
          <w:rFonts w:asciiTheme="majorHAnsi" w:hAnsiTheme="majorHAnsi"/>
          <w:sz w:val="28"/>
          <w:szCs w:val="24"/>
        </w:rPr>
      </w:pPr>
      <w:r>
        <w:rPr>
          <w:rFonts w:asciiTheme="majorHAnsi" w:hAnsiTheme="majorHAnsi"/>
          <w:noProof/>
          <w:sz w:val="28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margin-left:332.4pt;margin-top:21.7pt;width:176.15pt;height:50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" fillcolor="white [3201]" stroked="f" strokeweight=".5pt">
            <v:textbox style="mso-next-textbox:#Text Box 37">
              <w:txbxContent>
                <w:p w:rsidR="002C00A8" w:rsidRPr="002C00A8" w:rsidRDefault="002C00A8" w:rsidP="002C00A8">
                  <w:pPr>
                    <w:pStyle w:val="ListParagraph"/>
                    <w:spacing w:after="0" w:line="300" w:lineRule="auto"/>
                    <w:ind w:left="0"/>
                    <w:jc w:val="center"/>
                    <w:rPr>
                      <w:rFonts w:asciiTheme="majorHAnsi" w:hAnsiTheme="majorHAnsi"/>
                      <w:b/>
                      <w:sz w:val="28"/>
                      <w:szCs w:val="24"/>
                    </w:rPr>
                  </w:pPr>
                  <w:r w:rsidRPr="002C00A8">
                    <w:rPr>
                      <w:rFonts w:asciiTheme="majorHAnsi" w:hAnsiTheme="majorHAnsi"/>
                      <w:b/>
                      <w:sz w:val="28"/>
                      <w:szCs w:val="24"/>
                    </w:rPr>
                    <w:t>In Shanghai this topic normally takes 20 lessons!</w:t>
                  </w:r>
                </w:p>
                <w:p w:rsidR="002C00A8" w:rsidRDefault="002C00A8"/>
              </w:txbxContent>
            </v:textbox>
          </v:shape>
        </w:pict>
      </w:r>
      <w:r w:rsidR="00F40A48">
        <w:rPr>
          <w:rFonts w:asciiTheme="majorHAnsi" w:hAnsiTheme="majorHAnsi"/>
          <w:sz w:val="28"/>
          <w:szCs w:val="24"/>
        </w:rPr>
        <w:t>Following lessons:</w:t>
      </w:r>
    </w:p>
    <w:p w:rsidR="002F270B" w:rsidRPr="00B81DBA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Mixed operations of fractions</w:t>
      </w:r>
    </w:p>
    <w:p w:rsidR="00ED29D7" w:rsidRPr="00ED29D7" w:rsidRDefault="00ED29D7" w:rsidP="00991B7D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ED29D7">
        <w:rPr>
          <w:rFonts w:asciiTheme="majorHAnsi" w:hAnsiTheme="majorHAnsi"/>
          <w:sz w:val="28"/>
          <w:szCs w:val="24"/>
        </w:rPr>
        <w:t>Convert between fractions and decimals</w:t>
      </w:r>
    </w:p>
    <w:p w:rsidR="001005B6" w:rsidRPr="001005B6" w:rsidRDefault="0055473F" w:rsidP="001005B6">
      <w:pPr>
        <w:pStyle w:val="ListParagraph"/>
        <w:numPr>
          <w:ilvl w:val="0"/>
          <w:numId w:val="6"/>
        </w:numPr>
        <w:spacing w:after="0" w:line="300" w:lineRule="auto"/>
        <w:rPr>
          <w:rFonts w:asciiTheme="majorHAnsi" w:hAnsiTheme="majorHAnsi"/>
          <w:sz w:val="28"/>
          <w:szCs w:val="24"/>
        </w:rPr>
      </w:pPr>
      <w:r w:rsidRPr="002B6650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2124075</wp:posOffset>
            </wp:positionH>
            <wp:positionV relativeFrom="paragraph">
              <wp:posOffset>1379220</wp:posOffset>
            </wp:positionV>
            <wp:extent cx="2933700" cy="2152650"/>
            <wp:effectExtent l="0" t="0" r="0" b="0"/>
            <wp:wrapNone/>
            <wp:docPr id="7" name="Picture 7" descr="S:\Whole School\Surrey Plus Maths Hub and Teaching School\2015-16\Maths Hub\NCP1b - Secondary England China\SHANGHAI FROM BEN MCCANN\Ben McCanns Shanghai Pics\DSC0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Whole School\Surrey Plus Maths Hub and Teaching School\2015-16\Maths Hub\NCP1b - Secondary England China\SHANGHAI FROM BEN MCCANN\Ben McCanns Shanghai Pics\DSC02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20028" r="19570" b="13364"/>
                    <a:stretch/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29D7" w:rsidRPr="001005B6">
        <w:rPr>
          <w:rFonts w:asciiTheme="majorHAnsi" w:hAnsiTheme="majorHAnsi"/>
          <w:sz w:val="28"/>
          <w:szCs w:val="24"/>
        </w:rPr>
        <w:t>Recurring decimals to fractions</w:t>
      </w:r>
      <w:bookmarkStart w:id="0" w:name="_GoBack"/>
      <w:bookmarkEnd w:id="0"/>
    </w:p>
    <w:sectPr w:rsidR="001005B6" w:rsidRPr="001005B6" w:rsidSect="0055473F">
      <w:headerReference w:type="default" r:id="rId32"/>
      <w:pgSz w:w="11906" w:h="16838"/>
      <w:pgMar w:top="1701" w:right="720" w:bottom="568" w:left="72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001" w:rsidRDefault="00EA6001" w:rsidP="00693653">
      <w:pPr>
        <w:spacing w:after="0" w:line="240" w:lineRule="auto"/>
      </w:pPr>
      <w:r>
        <w:separator/>
      </w:r>
    </w:p>
  </w:endnote>
  <w:endnote w:type="continuationSeparator" w:id="0">
    <w:p w:rsidR="00EA6001" w:rsidRDefault="00EA6001" w:rsidP="00693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ve Ya Like A Sister">
    <w:altName w:val="Corbel"/>
    <w:panose1 w:val="02000503000000020004"/>
    <w:charset w:val="00"/>
    <w:family w:val="auto"/>
    <w:pitch w:val="variable"/>
    <w:sig w:usb0="A00000AF" w:usb1="5000004A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001" w:rsidRDefault="00EA6001" w:rsidP="00693653">
      <w:pPr>
        <w:spacing w:after="0" w:line="240" w:lineRule="auto"/>
      </w:pPr>
      <w:r>
        <w:separator/>
      </w:r>
    </w:p>
  </w:footnote>
  <w:footnote w:type="continuationSeparator" w:id="0">
    <w:p w:rsidR="00EA6001" w:rsidRDefault="00EA6001" w:rsidP="00693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1BF" w:rsidRDefault="005061BF" w:rsidP="005061BF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4824095</wp:posOffset>
          </wp:positionH>
          <wp:positionV relativeFrom="paragraph">
            <wp:posOffset>21793</wp:posOffset>
          </wp:positionV>
          <wp:extent cx="1908953" cy="668039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19" t="21190" r="43581" b="65730"/>
                  <a:stretch/>
                </pic:blipFill>
                <pic:spPr bwMode="auto">
                  <a:xfrm>
                    <a:off x="0" y="0"/>
                    <a:ext cx="1908953" cy="6680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F5554">
      <w:rPr>
        <w:noProof/>
        <w:lang w:eastAsia="en-GB"/>
      </w:rPr>
      <w:pict>
        <v:group id="Group 1" o:spid="_x0000_s10241" style="position:absolute;left:0;text-align:left;margin-left:0;margin-top:-10.25pt;width:540pt;height:4.15pt;z-index:251660288;mso-position-horizontal:center;mso-position-horizontal-relative:margin;mso-position-vertical-relative:text" coordsize="68580,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">
          <v:line id="Straight Connector 21" o:spid="_x0000_s10243" style="position:absolute;visibility:visible;mso-wrap-style:square" from="0,527" to="68580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cbZsQAAADbAAAADwAAAGRycy9kb3ducmV2LnhtbESP3WrCQBSE7wu+w3KE3tVNhJYSXUUF&#10;UUqh9f/2kD0mwezZmN2apE/fLQheDjPzDTOetqYUN6pdYVlBPIhAEKdWF5wp2O+WL+8gnEfWWFom&#10;BR05mE56T2NMtG14Q7etz0SAsEtQQe59lUjp0pwMuoGtiIN3trVBH2SdSV1jE+CmlMMoepMGCw4L&#10;OVa0yCm9bH+MgtP8mi4/V4eu+Oi+XfP1i6/xEZV67rezEQhPrX+E7+21VjCM4f9L+AFy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xtmxAAAANsAAAAPAAAAAAAAAAAA&#10;AAAAAKECAABkcnMvZG93bnJldi54bWxQSwUGAAAAAAQABAD5AAAAkgMAAAAA&#10;" strokecolor="#fc0be8" strokeweight="6pt"/>
          <v:line id="Straight Connector 22" o:spid="_x0000_s10242" style="position:absolute;visibility:visible;mso-wrap-style:square" from="0,0" to="685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uOcIAAADbAAAADwAAAGRycy9kb3ducmV2LnhtbESPQWvCQBSE7wX/w/KE3uomOQRNXYMW&#10;CkW8VPsDHtlnErP7Nma3Jv33bkHwOMzMN8y6nKwRNxp861hBukhAEFdOt1wr+Dl9vi1B+ICs0Tgm&#10;BX/kodzMXtZYaDfyN92OoRYRwr5ABU0IfSGlrxqy6BeuJ47e2Q0WQ5RDLfWAY4RbI7MkyaXFluNC&#10;gz19NFR1x1+rYLW7JONy39UGL4dcB2/2V0qVep1P23cQgabwDD/aX1pBlsH/l/g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PuOcIAAADbAAAADwAAAAAAAAAAAAAA&#10;AAChAgAAZHJzL2Rvd25yZXYueG1sUEsFBgAAAAAEAAQA+QAAAJADAAAAAA==&#10;" strokecolor="#2d2d2d" strokeweight="6pt"/>
          <w10:wrap type="square" anchorx="margin"/>
        </v:group>
      </w:pict>
    </w:r>
  </w:p>
  <w:p w:rsidR="005061BF" w:rsidRPr="0055473F" w:rsidRDefault="005061BF" w:rsidP="005061BF">
    <w:pPr>
      <w:pStyle w:val="Header"/>
      <w:rPr>
        <w:rFonts w:ascii="Love Ya Like A Sister" w:hAnsi="Love Ya Like A Sister"/>
      </w:rPr>
    </w:pPr>
    <w:r w:rsidRPr="0055473F">
      <w:rPr>
        <w:rFonts w:ascii="Love Ya Like A Sister" w:hAnsi="Love Ya Like A Sister"/>
      </w:rPr>
      <w:t>Secondary Shanghai Exchange</w:t>
    </w:r>
    <w:r w:rsidR="0055473F" w:rsidRPr="0055473F">
      <w:rPr>
        <w:rFonts w:ascii="Love Ya Like A Sister" w:hAnsi="Love Ya Like A Sister"/>
      </w:rPr>
      <w:t xml:space="preserve">: </w:t>
    </w:r>
    <w:r w:rsidR="0055473F">
      <w:rPr>
        <w:rFonts w:ascii="Love Ya Like A Sister" w:hAnsi="Love Ya Like A Sister"/>
      </w:rPr>
      <w:t>November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25FFC"/>
    <w:multiLevelType w:val="hybridMultilevel"/>
    <w:tmpl w:val="C9AC4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A18CE"/>
    <w:multiLevelType w:val="hybridMultilevel"/>
    <w:tmpl w:val="8F6E0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3489D"/>
    <w:multiLevelType w:val="hybridMultilevel"/>
    <w:tmpl w:val="C5CEF964"/>
    <w:lvl w:ilvl="0" w:tplc="672EE8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0650D"/>
    <w:multiLevelType w:val="hybridMultilevel"/>
    <w:tmpl w:val="D3C83B28"/>
    <w:lvl w:ilvl="0" w:tplc="00368DEE">
      <w:start w:val="1"/>
      <w:numFmt w:val="bullet"/>
      <w:lvlText w:val="▪"/>
      <w:lvlJc w:val="left"/>
      <w:pPr>
        <w:ind w:left="360" w:hanging="360"/>
      </w:pPr>
      <w:rPr>
        <w:rFonts w:ascii="Trebuchet MS" w:hAnsi="Trebuchet MS" w:hint="default"/>
        <w:sz w:val="28"/>
        <w:szCs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50354D"/>
    <w:multiLevelType w:val="hybridMultilevel"/>
    <w:tmpl w:val="0D4C8E7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7D6E3E0F"/>
    <w:multiLevelType w:val="hybridMultilevel"/>
    <w:tmpl w:val="0A5CB4F2"/>
    <w:lvl w:ilvl="0" w:tplc="8036190E">
      <w:start w:val="1"/>
      <w:numFmt w:val="bullet"/>
      <w:lvlText w:val="▪"/>
      <w:lvlJc w:val="left"/>
      <w:pPr>
        <w:ind w:left="720" w:hanging="360"/>
      </w:pPr>
      <w:rPr>
        <w:rFonts w:ascii="Trebuchet MS" w:hAnsi="Trebuchet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hdrShapeDefaults>
    <o:shapedefaults v:ext="edit" spidmax="10244">
      <o:colormenu v:ext="edit" strokecolor="none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3653"/>
    <w:rsid w:val="00073859"/>
    <w:rsid w:val="000D3B50"/>
    <w:rsid w:val="001005B6"/>
    <w:rsid w:val="00123641"/>
    <w:rsid w:val="00265800"/>
    <w:rsid w:val="002B6650"/>
    <w:rsid w:val="002C00A8"/>
    <w:rsid w:val="002F270B"/>
    <w:rsid w:val="0030437B"/>
    <w:rsid w:val="003A5899"/>
    <w:rsid w:val="003E592A"/>
    <w:rsid w:val="003F48D0"/>
    <w:rsid w:val="0042317A"/>
    <w:rsid w:val="0042734E"/>
    <w:rsid w:val="00492F23"/>
    <w:rsid w:val="005061BF"/>
    <w:rsid w:val="00531F15"/>
    <w:rsid w:val="0055473F"/>
    <w:rsid w:val="005F0562"/>
    <w:rsid w:val="00621769"/>
    <w:rsid w:val="00656E91"/>
    <w:rsid w:val="00684244"/>
    <w:rsid w:val="00693653"/>
    <w:rsid w:val="00747DC1"/>
    <w:rsid w:val="00777061"/>
    <w:rsid w:val="007E21B1"/>
    <w:rsid w:val="00861C0E"/>
    <w:rsid w:val="008806BF"/>
    <w:rsid w:val="008A0720"/>
    <w:rsid w:val="00983672"/>
    <w:rsid w:val="00991B7D"/>
    <w:rsid w:val="00A42287"/>
    <w:rsid w:val="00AB3402"/>
    <w:rsid w:val="00B347EC"/>
    <w:rsid w:val="00B47F22"/>
    <w:rsid w:val="00B50AB8"/>
    <w:rsid w:val="00B81DBA"/>
    <w:rsid w:val="00BA0B19"/>
    <w:rsid w:val="00BB4D0C"/>
    <w:rsid w:val="00BF5554"/>
    <w:rsid w:val="00C00213"/>
    <w:rsid w:val="00C367EC"/>
    <w:rsid w:val="00C93002"/>
    <w:rsid w:val="00CA3097"/>
    <w:rsid w:val="00CB1D91"/>
    <w:rsid w:val="00CE785B"/>
    <w:rsid w:val="00CF1C7B"/>
    <w:rsid w:val="00CF6328"/>
    <w:rsid w:val="00D31FDF"/>
    <w:rsid w:val="00D45842"/>
    <w:rsid w:val="00D8781C"/>
    <w:rsid w:val="00DC5727"/>
    <w:rsid w:val="00DE1E11"/>
    <w:rsid w:val="00E370B4"/>
    <w:rsid w:val="00E825A0"/>
    <w:rsid w:val="00E90B17"/>
    <w:rsid w:val="00EA5E9A"/>
    <w:rsid w:val="00EA6001"/>
    <w:rsid w:val="00ED29D7"/>
    <w:rsid w:val="00EF365B"/>
    <w:rsid w:val="00F40A48"/>
    <w:rsid w:val="00FB496A"/>
    <w:rsid w:val="00FC1B10"/>
    <w:rsid w:val="00FD0AF9"/>
    <w:rsid w:val="00FD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>
      <o:colormenu v:ext="edit" strokecolor="none"/>
    </o:shapedefaults>
    <o:shapelayout v:ext="edit">
      <o:idmap v:ext="edit" data="1"/>
    </o:shapelayout>
  </w:shapeDefaults>
  <w:decimalSymbol w:val="."/>
  <w:listSeparator w:val=","/>
  <w15:docId w15:val="{A94F7784-6719-45F7-8D0D-908882F5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36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3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653"/>
  </w:style>
  <w:style w:type="paragraph" w:styleId="Footer">
    <w:name w:val="footer"/>
    <w:basedOn w:val="Normal"/>
    <w:link w:val="FooterChar"/>
    <w:uiPriority w:val="99"/>
    <w:unhideWhenUsed/>
    <w:rsid w:val="006936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653"/>
  </w:style>
  <w:style w:type="paragraph" w:styleId="BalloonText">
    <w:name w:val="Balloon Text"/>
    <w:basedOn w:val="Normal"/>
    <w:link w:val="BalloonTextChar"/>
    <w:uiPriority w:val="99"/>
    <w:semiHidden/>
    <w:unhideWhenUsed/>
    <w:rsid w:val="00CF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SurreyPlus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55E2F-A0FD-4DA3-A091-C31A6BFE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5CD0D8FD</Template>
  <TotalTime>231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Outwood Grange Academy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</dc:creator>
  <cp:lastModifiedBy>F Carr</cp:lastModifiedBy>
  <cp:revision>16</cp:revision>
  <cp:lastPrinted>2015-11-25T08:27:00Z</cp:lastPrinted>
  <dcterms:created xsi:type="dcterms:W3CDTF">2015-11-18T11:28:00Z</dcterms:created>
  <dcterms:modified xsi:type="dcterms:W3CDTF">2015-11-25T08:27:00Z</dcterms:modified>
</cp:coreProperties>
</file>